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903CB" w14:textId="00570833" w:rsidR="00C03FE6" w:rsidRPr="000B27DF" w:rsidRDefault="00C03FE6" w:rsidP="008679F0">
      <w:pPr>
        <w:autoSpaceDE w:val="0"/>
        <w:autoSpaceDN w:val="0"/>
        <w:adjustRightInd w:val="0"/>
        <w:jc w:val="both"/>
        <w:rPr>
          <w:rFonts w:ascii="Calibri" w:hAnsi="Calibri" w:cs="Frutiger-Roman"/>
          <w:color w:val="990000"/>
          <w:sz w:val="15"/>
          <w:szCs w:val="15"/>
        </w:rPr>
      </w:pPr>
    </w:p>
    <w:p w14:paraId="2D035A30" w14:textId="0A3F6D33" w:rsidR="00C03FE6" w:rsidRPr="000B27DF" w:rsidRDefault="009855F1" w:rsidP="008679F0">
      <w:pPr>
        <w:autoSpaceDE w:val="0"/>
        <w:autoSpaceDN w:val="0"/>
        <w:adjustRightInd w:val="0"/>
        <w:jc w:val="both"/>
        <w:rPr>
          <w:rFonts w:ascii="Calibri" w:hAnsi="Calibri" w:cs="EurostileExtended-Roman-DTC"/>
          <w:b/>
          <w:color w:val="990000"/>
          <w:sz w:val="38"/>
          <w:szCs w:val="38"/>
        </w:rPr>
      </w:pPr>
      <w:r w:rsidRPr="000B27DF">
        <w:rPr>
          <w:rFonts w:ascii="Calibri" w:hAnsi="Calibri" w:cs="EurostileExtended-Roman-DTC"/>
          <w:b/>
          <w:noProof/>
          <w:color w:val="99000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483320" wp14:editId="1D24E4E3">
                <wp:simplePos x="0" y="0"/>
                <wp:positionH relativeFrom="column">
                  <wp:posOffset>-175895</wp:posOffset>
                </wp:positionH>
                <wp:positionV relativeFrom="paragraph">
                  <wp:posOffset>27940</wp:posOffset>
                </wp:positionV>
                <wp:extent cx="6305550" cy="0"/>
                <wp:effectExtent l="19050" t="15240" r="1905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15E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3.85pt;margin-top:2.2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" strokecolor="#900" strokeweight="2pt"/>
            </w:pict>
          </mc:Fallback>
        </mc:AlternateContent>
      </w:r>
      <w:r w:rsidR="00C03FE6" w:rsidRPr="000B27DF">
        <w:rPr>
          <w:rFonts w:ascii="Calibri" w:hAnsi="Calibri" w:cs="EurostileExtended-Roman-DTC"/>
          <w:b/>
          <w:color w:val="990000"/>
          <w:sz w:val="15"/>
          <w:szCs w:val="15"/>
        </w:rPr>
        <w:t xml:space="preserve">  </w:t>
      </w:r>
    </w:p>
    <w:p w14:paraId="74A7BC4D" w14:textId="77777777" w:rsidR="001A0DB4" w:rsidRDefault="00826238" w:rsidP="00412E96">
      <w:pPr>
        <w:autoSpaceDE w:val="0"/>
        <w:autoSpaceDN w:val="0"/>
        <w:adjustRightInd w:val="0"/>
        <w:jc w:val="both"/>
        <w:rPr>
          <w:rFonts w:ascii="Calibri" w:hAnsi="Calibri" w:cs="EurostileExtended-Roman-DTC"/>
          <w:b/>
          <w:color w:val="990000"/>
          <w:sz w:val="30"/>
          <w:szCs w:val="30"/>
        </w:rPr>
      </w:pPr>
      <w:r>
        <w:rPr>
          <w:rFonts w:ascii="Calibri" w:hAnsi="Calibri" w:cs="EurostileExtended-Roman-DTC"/>
          <w:b/>
          <w:color w:val="990000"/>
          <w:sz w:val="30"/>
          <w:szCs w:val="30"/>
        </w:rPr>
        <w:t xml:space="preserve">Plant </w:t>
      </w:r>
      <w:proofErr w:type="spellStart"/>
      <w:r>
        <w:rPr>
          <w:rFonts w:ascii="Calibri" w:hAnsi="Calibri" w:cs="EurostileExtended-Roman-DTC"/>
          <w:b/>
          <w:color w:val="990000"/>
          <w:sz w:val="30"/>
          <w:szCs w:val="30"/>
        </w:rPr>
        <w:t>protection</w:t>
      </w:r>
      <w:proofErr w:type="spellEnd"/>
      <w:r>
        <w:rPr>
          <w:rFonts w:ascii="Calibri" w:hAnsi="Calibri" w:cs="EurostileExtended-Roman-DTC"/>
          <w:b/>
          <w:color w:val="990000"/>
          <w:sz w:val="30"/>
          <w:szCs w:val="30"/>
        </w:rPr>
        <w:t xml:space="preserve"> </w:t>
      </w:r>
      <w:proofErr w:type="spellStart"/>
      <w:r>
        <w:rPr>
          <w:rFonts w:ascii="Calibri" w:hAnsi="Calibri" w:cs="EurostileExtended-Roman-DTC"/>
          <w:b/>
          <w:color w:val="990000"/>
          <w:sz w:val="30"/>
          <w:szCs w:val="30"/>
        </w:rPr>
        <w:t>doors</w:t>
      </w:r>
      <w:proofErr w:type="spellEnd"/>
    </w:p>
    <w:p w14:paraId="61EFC025" w14:textId="77777777" w:rsidR="006B4623" w:rsidRPr="006B4623" w:rsidRDefault="006B4623" w:rsidP="00412E96">
      <w:pPr>
        <w:autoSpaceDE w:val="0"/>
        <w:autoSpaceDN w:val="0"/>
        <w:adjustRightInd w:val="0"/>
        <w:jc w:val="both"/>
        <w:rPr>
          <w:rFonts w:ascii="Calibri" w:hAnsi="Calibri" w:cs="EurostileExtended-Roman-DTC"/>
          <w:b/>
          <w:color w:val="990000"/>
          <w:sz w:val="30"/>
          <w:szCs w:val="30"/>
        </w:rPr>
      </w:pPr>
    </w:p>
    <w:p w14:paraId="45AB341E" w14:textId="77777777" w:rsidR="00826238" w:rsidRDefault="00826238" w:rsidP="0082623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EurostileExtended-Roman-DTC"/>
          <w:color w:val="990000"/>
          <w:sz w:val="26"/>
          <w:szCs w:val="26"/>
          <w:lang w:val="en-GB"/>
        </w:rPr>
      </w:pPr>
      <w:r w:rsidRPr="00826238">
        <w:rPr>
          <w:rFonts w:ascii="Calibri" w:hAnsi="Calibri" w:cs="EurostileExtended-Roman-DTC"/>
          <w:color w:val="990000"/>
          <w:sz w:val="26"/>
          <w:szCs w:val="26"/>
          <w:lang w:val="en-GB"/>
        </w:rPr>
        <w:t xml:space="preserve">High-quality and individual produced doors for plant and </w:t>
      </w:r>
    </w:p>
    <w:p w14:paraId="53FB3338" w14:textId="77777777" w:rsidR="00826238" w:rsidRPr="00826238" w:rsidRDefault="00826238" w:rsidP="00826238">
      <w:pPr>
        <w:autoSpaceDE w:val="0"/>
        <w:autoSpaceDN w:val="0"/>
        <w:adjustRightInd w:val="0"/>
        <w:ind w:left="720"/>
        <w:jc w:val="both"/>
        <w:rPr>
          <w:rFonts w:ascii="Calibri" w:hAnsi="Calibri" w:cs="EurostileExtended-Roman-DTC"/>
          <w:color w:val="990000"/>
          <w:sz w:val="26"/>
          <w:szCs w:val="26"/>
          <w:lang w:val="en-GB"/>
        </w:rPr>
      </w:pPr>
      <w:r w:rsidRPr="00826238">
        <w:rPr>
          <w:rFonts w:ascii="Calibri" w:hAnsi="Calibri" w:cs="EurostileExtended-Roman-DTC"/>
          <w:color w:val="990000"/>
          <w:sz w:val="26"/>
          <w:szCs w:val="26"/>
          <w:lang w:val="en-GB"/>
        </w:rPr>
        <w:t>machinery protection.</w:t>
      </w:r>
    </w:p>
    <w:p w14:paraId="66E8E0C1" w14:textId="77777777" w:rsidR="00826238" w:rsidRPr="00826238" w:rsidRDefault="00826238" w:rsidP="0082623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EurostileExtended-Roman-DTC"/>
          <w:color w:val="990000"/>
          <w:sz w:val="26"/>
          <w:szCs w:val="26"/>
          <w:lang w:val="en-GB"/>
        </w:rPr>
      </w:pPr>
      <w:r w:rsidRPr="00826238">
        <w:rPr>
          <w:rFonts w:ascii="Calibri" w:hAnsi="Calibri" w:cs="EurostileExtended-Roman-DTC"/>
          <w:color w:val="990000"/>
          <w:sz w:val="26"/>
          <w:szCs w:val="26"/>
          <w:lang w:val="en-GB"/>
        </w:rPr>
        <w:t>Available as sectional, lifting and roller door.</w:t>
      </w:r>
    </w:p>
    <w:p w14:paraId="0F033E28" w14:textId="77777777" w:rsidR="00826238" w:rsidRPr="00826238" w:rsidRDefault="00826238" w:rsidP="0082623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EurostileExtended-Roman-DTC"/>
          <w:color w:val="990000"/>
          <w:sz w:val="26"/>
          <w:szCs w:val="26"/>
          <w:lang w:val="en-GB"/>
        </w:rPr>
      </w:pPr>
      <w:r w:rsidRPr="00826238">
        <w:rPr>
          <w:rFonts w:ascii="Calibri" w:hAnsi="Calibri" w:cs="EurostileExtended-Roman-DTC"/>
          <w:color w:val="990000"/>
          <w:sz w:val="26"/>
          <w:szCs w:val="26"/>
          <w:lang w:val="en-GB"/>
        </w:rPr>
        <w:t>Integration in</w:t>
      </w:r>
      <w:r w:rsidR="00FE6D0E">
        <w:rPr>
          <w:rFonts w:ascii="Calibri" w:hAnsi="Calibri" w:cs="EurostileExtended-Roman-DTC"/>
          <w:color w:val="990000"/>
          <w:sz w:val="26"/>
          <w:szCs w:val="26"/>
          <w:lang w:val="en-GB"/>
        </w:rPr>
        <w:t>to</w:t>
      </w:r>
      <w:r w:rsidRPr="00826238">
        <w:rPr>
          <w:rFonts w:ascii="Calibri" w:hAnsi="Calibri" w:cs="EurostileExtended-Roman-DTC"/>
          <w:color w:val="990000"/>
          <w:sz w:val="26"/>
          <w:szCs w:val="26"/>
          <w:lang w:val="en-GB"/>
        </w:rPr>
        <w:t xml:space="preserve"> machine enclosures possible.</w:t>
      </w:r>
    </w:p>
    <w:p w14:paraId="0A74498B" w14:textId="77777777" w:rsidR="00826238" w:rsidRPr="00826238" w:rsidRDefault="00826238" w:rsidP="0082623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EurostileExtended-Roman-DTC"/>
          <w:color w:val="990000"/>
          <w:sz w:val="26"/>
          <w:szCs w:val="26"/>
          <w:lang w:val="en-GB"/>
        </w:rPr>
      </w:pPr>
      <w:r w:rsidRPr="00826238">
        <w:rPr>
          <w:rFonts w:ascii="Calibri" w:hAnsi="Calibri" w:cs="EurostileExtended-Roman-DTC"/>
          <w:color w:val="990000"/>
          <w:sz w:val="26"/>
          <w:szCs w:val="26"/>
          <w:lang w:val="en-GB"/>
        </w:rPr>
        <w:t xml:space="preserve">Combinable with </w:t>
      </w:r>
      <w:r w:rsidR="00FE6D0E">
        <w:rPr>
          <w:rFonts w:ascii="Calibri" w:hAnsi="Calibri" w:cs="EurostileExtended-Roman-DTC"/>
          <w:color w:val="990000"/>
          <w:sz w:val="26"/>
          <w:szCs w:val="26"/>
          <w:lang w:val="en-GB"/>
        </w:rPr>
        <w:t>noise insulation</w:t>
      </w:r>
      <w:r w:rsidRPr="00826238">
        <w:rPr>
          <w:rFonts w:ascii="Calibri" w:hAnsi="Calibri" w:cs="EurostileExtended-Roman-DTC"/>
          <w:color w:val="990000"/>
          <w:sz w:val="26"/>
          <w:szCs w:val="26"/>
          <w:lang w:val="en-GB"/>
        </w:rPr>
        <w:t xml:space="preserve"> and explosion-</w:t>
      </w:r>
      <w:r w:rsidR="00FE6D0E">
        <w:rPr>
          <w:rFonts w:ascii="Calibri" w:hAnsi="Calibri" w:cs="EurostileExtended-Roman-DTC"/>
          <w:color w:val="990000"/>
          <w:sz w:val="26"/>
          <w:szCs w:val="26"/>
          <w:lang w:val="en-GB"/>
        </w:rPr>
        <w:t>prevention</w:t>
      </w:r>
      <w:r w:rsidRPr="00826238">
        <w:rPr>
          <w:rFonts w:ascii="Calibri" w:hAnsi="Calibri" w:cs="EurostileExtended-Roman-DTC"/>
          <w:color w:val="990000"/>
          <w:sz w:val="26"/>
          <w:szCs w:val="26"/>
          <w:lang w:val="en-GB"/>
        </w:rPr>
        <w:t>.</w:t>
      </w:r>
    </w:p>
    <w:p w14:paraId="2A361823" w14:textId="77777777" w:rsidR="006B4623" w:rsidRPr="00826238" w:rsidRDefault="006B4623" w:rsidP="00412E96">
      <w:pPr>
        <w:autoSpaceDE w:val="0"/>
        <w:autoSpaceDN w:val="0"/>
        <w:adjustRightInd w:val="0"/>
        <w:jc w:val="both"/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</w:pPr>
      <w:bookmarkStart w:id="0" w:name="_GoBack"/>
      <w:bookmarkEnd w:id="0"/>
    </w:p>
    <w:p w14:paraId="7848CADB" w14:textId="77777777" w:rsidR="000C3459" w:rsidRPr="00826238" w:rsidRDefault="000C3459" w:rsidP="00412E96">
      <w:pPr>
        <w:autoSpaceDE w:val="0"/>
        <w:autoSpaceDN w:val="0"/>
        <w:adjustRightInd w:val="0"/>
        <w:jc w:val="both"/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</w:pPr>
    </w:p>
    <w:p w14:paraId="1B9B3317" w14:textId="77777777" w:rsidR="006B4623" w:rsidRPr="00826238" w:rsidRDefault="00826238" w:rsidP="006B4623">
      <w:pPr>
        <w:pStyle w:val="CopyHead"/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</w:pPr>
      <w:r w:rsidRPr="00826238"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  <w:t>Door leaf</w:t>
      </w:r>
      <w:r w:rsidR="006B4623" w:rsidRPr="00826238"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  <w:t>:</w:t>
      </w:r>
    </w:p>
    <w:p w14:paraId="2C03B2D4" w14:textId="77777777" w:rsidR="00826238" w:rsidRPr="00FE6D0E" w:rsidRDefault="00826238" w:rsidP="00826238">
      <w:pPr>
        <w:pStyle w:val="CopyReg"/>
        <w:jc w:val="left"/>
        <w:rPr>
          <w:rFonts w:cs="FrutigerLTStd-Roman"/>
          <w:color w:val="595959"/>
          <w:sz w:val="21"/>
          <w:szCs w:val="21"/>
          <w:lang w:val="en-GB"/>
        </w:rPr>
      </w:pPr>
      <w:r w:rsidRPr="00FE6D0E">
        <w:rPr>
          <w:rFonts w:cs="FrutigerLTStd-Roman"/>
          <w:color w:val="595959"/>
          <w:sz w:val="21"/>
          <w:szCs w:val="21"/>
          <w:lang w:val="en-GB"/>
        </w:rPr>
        <w:t xml:space="preserve">The </w:t>
      </w:r>
      <w:r w:rsidR="00FE6D0E" w:rsidRPr="00FE6D0E">
        <w:rPr>
          <w:rFonts w:cs="FrutigerLTStd-Roman"/>
          <w:color w:val="595959"/>
          <w:sz w:val="21"/>
          <w:szCs w:val="21"/>
          <w:lang w:val="en-GB"/>
        </w:rPr>
        <w:t>sections are</w:t>
      </w:r>
      <w:r w:rsidR="00FE6D0E">
        <w:rPr>
          <w:rFonts w:cs="FrutigerLTStd-Roman"/>
          <w:color w:val="595959"/>
          <w:sz w:val="21"/>
          <w:szCs w:val="21"/>
          <w:lang w:val="en-GB"/>
        </w:rPr>
        <w:t xml:space="preserve"> produced individually </w:t>
      </w:r>
      <w:r w:rsidRPr="00FE6D0E">
        <w:rPr>
          <w:rFonts w:cs="FrutigerLTStd-Roman"/>
          <w:color w:val="595959"/>
          <w:sz w:val="21"/>
          <w:szCs w:val="21"/>
          <w:lang w:val="en-GB"/>
        </w:rPr>
        <w:t>according to door and installation situation.</w:t>
      </w:r>
    </w:p>
    <w:p w14:paraId="24F02EB5" w14:textId="77777777" w:rsidR="00826238" w:rsidRPr="00FE6D0E" w:rsidRDefault="00826238" w:rsidP="00826238">
      <w:pPr>
        <w:pStyle w:val="CopyReg"/>
        <w:jc w:val="left"/>
        <w:rPr>
          <w:rFonts w:cs="FrutigerLTStd-Roman"/>
          <w:color w:val="595959"/>
          <w:sz w:val="21"/>
          <w:szCs w:val="21"/>
          <w:lang w:val="en-GB"/>
        </w:rPr>
      </w:pPr>
    </w:p>
    <w:p w14:paraId="2D3C985E" w14:textId="77777777" w:rsidR="00826238" w:rsidRPr="00826238" w:rsidRDefault="00826238" w:rsidP="00826238">
      <w:pPr>
        <w:pStyle w:val="CopyReg"/>
        <w:jc w:val="left"/>
        <w:rPr>
          <w:rFonts w:cs="FrutigerLTStd-Roman"/>
          <w:color w:val="595959"/>
          <w:sz w:val="21"/>
          <w:szCs w:val="21"/>
          <w:lang w:val="en-GB"/>
        </w:rPr>
      </w:pPr>
      <w:r w:rsidRPr="00826238">
        <w:rPr>
          <w:rFonts w:cs="FrutigerLTStd-Roman"/>
          <w:color w:val="595959"/>
          <w:sz w:val="21"/>
          <w:szCs w:val="21"/>
          <w:lang w:val="en-GB"/>
        </w:rPr>
        <w:t xml:space="preserve">The door leaf can </w:t>
      </w:r>
      <w:r w:rsidR="00FE6D0E">
        <w:rPr>
          <w:rFonts w:cs="FrutigerLTStd-Roman"/>
          <w:color w:val="595959"/>
          <w:sz w:val="21"/>
          <w:szCs w:val="21"/>
          <w:lang w:val="en-GB"/>
        </w:rPr>
        <w:t xml:space="preserve">also </w:t>
      </w:r>
      <w:r w:rsidRPr="00826238">
        <w:rPr>
          <w:rFonts w:cs="FrutigerLTStd-Roman"/>
          <w:color w:val="595959"/>
          <w:sz w:val="21"/>
          <w:szCs w:val="21"/>
          <w:lang w:val="en-GB"/>
        </w:rPr>
        <w:t>be designed as a lifting or roller door.</w:t>
      </w:r>
    </w:p>
    <w:p w14:paraId="08AE13FC" w14:textId="77777777" w:rsidR="00B76F76" w:rsidRPr="00826238" w:rsidRDefault="00B76F76" w:rsidP="000C3459">
      <w:pPr>
        <w:pStyle w:val="CopyHead"/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</w:pPr>
    </w:p>
    <w:p w14:paraId="1941691D" w14:textId="77777777" w:rsidR="000C3459" w:rsidRPr="00826238" w:rsidRDefault="00826238" w:rsidP="000C3459">
      <w:pPr>
        <w:pStyle w:val="CopyHead"/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</w:pPr>
      <w:r w:rsidRPr="00826238"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  <w:t xml:space="preserve">Door </w:t>
      </w:r>
      <w:r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  <w:t>g</w:t>
      </w:r>
      <w:r w:rsidRPr="00826238"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  <w:t>uide</w:t>
      </w:r>
      <w:r w:rsidR="000C3459" w:rsidRPr="00826238"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  <w:t>:</w:t>
      </w:r>
    </w:p>
    <w:p w14:paraId="7D6A4AB5" w14:textId="77777777" w:rsidR="00826238" w:rsidRPr="00826238" w:rsidRDefault="00826238" w:rsidP="00826238">
      <w:pPr>
        <w:pStyle w:val="CopyReg"/>
        <w:jc w:val="left"/>
        <w:rPr>
          <w:rFonts w:cs="FrutigerLTStd-Roman"/>
          <w:color w:val="595959"/>
          <w:sz w:val="21"/>
          <w:szCs w:val="21"/>
          <w:lang w:val="en-GB"/>
        </w:rPr>
      </w:pPr>
      <w:r w:rsidRPr="00826238">
        <w:rPr>
          <w:rFonts w:cs="FrutigerLTStd-Roman"/>
          <w:color w:val="595959"/>
          <w:sz w:val="21"/>
          <w:szCs w:val="21"/>
          <w:lang w:val="en-GB"/>
        </w:rPr>
        <w:t>Hinges and castor holder</w:t>
      </w:r>
      <w:r w:rsidR="00FE6D0E">
        <w:rPr>
          <w:rFonts w:cs="FrutigerLTStd-Roman"/>
          <w:color w:val="595959"/>
          <w:sz w:val="21"/>
          <w:szCs w:val="21"/>
          <w:lang w:val="en-GB"/>
        </w:rPr>
        <w:t>s</w:t>
      </w:r>
      <w:r w:rsidRPr="00826238">
        <w:rPr>
          <w:rFonts w:cs="FrutigerLTStd-Roman"/>
          <w:color w:val="595959"/>
          <w:sz w:val="21"/>
          <w:szCs w:val="21"/>
          <w:lang w:val="en-GB"/>
        </w:rPr>
        <w:t xml:space="preserve"> are made of galvanized sheet steel. Castors are equipped with dust-proof</w:t>
      </w:r>
      <w:r w:rsidR="00FE6D0E">
        <w:rPr>
          <w:rFonts w:cs="FrutigerLTStd-Roman"/>
          <w:color w:val="595959"/>
          <w:sz w:val="21"/>
          <w:szCs w:val="21"/>
          <w:lang w:val="en-GB"/>
        </w:rPr>
        <w:t>ed</w:t>
      </w:r>
      <w:r w:rsidRPr="00826238">
        <w:rPr>
          <w:rFonts w:cs="FrutigerLTStd-Roman"/>
          <w:color w:val="595959"/>
          <w:sz w:val="21"/>
          <w:szCs w:val="21"/>
          <w:lang w:val="en-GB"/>
        </w:rPr>
        <w:t> bearings. The castors are inserted in the front side of the section and are not visible in mounted condition.</w:t>
      </w:r>
    </w:p>
    <w:p w14:paraId="71C10566" w14:textId="77777777" w:rsidR="000C3459" w:rsidRPr="00826238" w:rsidRDefault="000C3459" w:rsidP="000C3459">
      <w:pPr>
        <w:pStyle w:val="CopyHead"/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</w:pPr>
    </w:p>
    <w:p w14:paraId="14F91FCE" w14:textId="77777777" w:rsidR="006B4623" w:rsidRPr="00826238" w:rsidRDefault="00826238" w:rsidP="006B4623">
      <w:pPr>
        <w:pStyle w:val="CopyHead"/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</w:pPr>
      <w:r w:rsidRPr="00826238"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  <w:t>Guide rail</w:t>
      </w:r>
      <w:r w:rsidR="006B4623" w:rsidRPr="00826238"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  <w:t>:</w:t>
      </w:r>
    </w:p>
    <w:p w14:paraId="3445DE27" w14:textId="77777777" w:rsidR="006B4623" w:rsidRPr="00826238" w:rsidRDefault="00826238" w:rsidP="006B4623">
      <w:pPr>
        <w:pStyle w:val="CopyReg"/>
        <w:jc w:val="left"/>
        <w:rPr>
          <w:rFonts w:cs="FrutigerLTStd-Roman"/>
          <w:color w:val="595959"/>
          <w:sz w:val="21"/>
          <w:szCs w:val="21"/>
          <w:lang w:val="en-GB"/>
        </w:rPr>
      </w:pPr>
      <w:r w:rsidRPr="00826238">
        <w:rPr>
          <w:rFonts w:cs="FrutigerLTStd-Roman"/>
          <w:color w:val="595959"/>
          <w:sz w:val="21"/>
          <w:szCs w:val="21"/>
          <w:lang w:val="en-GB"/>
        </w:rPr>
        <w:t>The guide rails are made of galvanized steel sheet. The vertical guide rails come with a round anti-trap protection as well as an integrated track cable duct.</w:t>
      </w:r>
    </w:p>
    <w:p w14:paraId="77686079" w14:textId="77777777" w:rsidR="00826238" w:rsidRDefault="00826238" w:rsidP="006B4623">
      <w:pPr>
        <w:pStyle w:val="CopyHead"/>
        <w:rPr>
          <w:rFonts w:ascii="Calibri" w:hAnsi="Calibri" w:cs="EurostileExtended-Roman-DTC"/>
          <w:b/>
          <w:color w:val="B3001A"/>
          <w:sz w:val="21"/>
          <w:szCs w:val="21"/>
        </w:rPr>
      </w:pPr>
    </w:p>
    <w:p w14:paraId="7A49E7C8" w14:textId="77777777" w:rsidR="006B4623" w:rsidRPr="00826238" w:rsidRDefault="00826238" w:rsidP="006B4623">
      <w:pPr>
        <w:pStyle w:val="CopyHead"/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</w:pPr>
      <w:r w:rsidRPr="00826238"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  <w:t>Fittings</w:t>
      </w:r>
      <w:r w:rsidR="006B4623" w:rsidRPr="00826238"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  <w:t>:</w:t>
      </w:r>
    </w:p>
    <w:p w14:paraId="004DDE2B" w14:textId="77777777" w:rsidR="000C3459" w:rsidRPr="00826238" w:rsidRDefault="00826238" w:rsidP="000C3459">
      <w:pPr>
        <w:pStyle w:val="EinfAbs"/>
        <w:rPr>
          <w:rFonts w:ascii="Calibri" w:hAnsi="Calibri" w:cs="FrutigerLTStd-Roman"/>
          <w:color w:val="595959"/>
          <w:sz w:val="21"/>
          <w:szCs w:val="21"/>
          <w:lang w:val="en-GB"/>
        </w:rPr>
      </w:pPr>
      <w:r w:rsidRPr="00826238">
        <w:rPr>
          <w:rFonts w:ascii="Calibri" w:hAnsi="Calibri" w:cs="FrutigerLTStd-Roman"/>
          <w:color w:val="595959"/>
          <w:sz w:val="21"/>
          <w:szCs w:val="21"/>
          <w:lang w:val="en-GB"/>
        </w:rPr>
        <w:t>Standard fittings for a lintel height of min. 750 mm. Further types of fittings such as high lift fittings &gt; 750 mm, fittings for slanted roofs or vertical fittings are possible.</w:t>
      </w:r>
    </w:p>
    <w:p w14:paraId="4650CA7F" w14:textId="77777777" w:rsidR="00826238" w:rsidRDefault="00826238" w:rsidP="006B4623">
      <w:pPr>
        <w:pStyle w:val="CopyHead"/>
        <w:rPr>
          <w:rFonts w:ascii="Calibri" w:hAnsi="Calibri" w:cs="EurostileExtended-Roman-DTC"/>
          <w:b/>
          <w:color w:val="B3001A"/>
          <w:sz w:val="21"/>
          <w:szCs w:val="21"/>
        </w:rPr>
      </w:pPr>
    </w:p>
    <w:p w14:paraId="247550CB" w14:textId="77777777" w:rsidR="00826238" w:rsidRDefault="00826238" w:rsidP="00826238">
      <w:pPr>
        <w:pStyle w:val="CopyHead"/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</w:pPr>
      <w:r w:rsidRPr="00826238"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  <w:t>Drive &amp; Control</w:t>
      </w:r>
      <w:r w:rsidR="006B4623" w:rsidRPr="00826238"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  <w:t>:</w:t>
      </w:r>
    </w:p>
    <w:p w14:paraId="43A937C4" w14:textId="77777777" w:rsidR="00826238" w:rsidRPr="00826238" w:rsidRDefault="00826238" w:rsidP="00826238">
      <w:pPr>
        <w:pStyle w:val="CopyHead"/>
        <w:rPr>
          <w:rFonts w:ascii="Calibri" w:hAnsi="Calibri" w:cs="FrutigerLTStd-Roman"/>
          <w:color w:val="595959"/>
          <w:sz w:val="21"/>
          <w:szCs w:val="21"/>
          <w:lang w:val="en-GB"/>
        </w:rPr>
      </w:pPr>
      <w:r w:rsidRPr="00826238">
        <w:rPr>
          <w:rFonts w:ascii="Calibri" w:hAnsi="Calibri" w:cs="FrutigerLTStd-Roman"/>
          <w:color w:val="595959"/>
          <w:sz w:val="21"/>
          <w:szCs w:val="21"/>
          <w:lang w:val="en-GB"/>
        </w:rPr>
        <w:t xml:space="preserve">A specially coordinated drive and control system. Due to miscellaneous independently adjustable parameters in the control the door can be run like standard industrial doors. </w:t>
      </w:r>
    </w:p>
    <w:p w14:paraId="4DCD20A3" w14:textId="77777777" w:rsidR="00826238" w:rsidRPr="00826238" w:rsidRDefault="00826238" w:rsidP="00826238">
      <w:pPr>
        <w:pStyle w:val="StandardWeb"/>
        <w:rPr>
          <w:rFonts w:ascii="Calibri" w:hAnsi="Calibri" w:cs="FrutigerLTStd-Roman"/>
          <w:color w:val="595959"/>
          <w:sz w:val="21"/>
          <w:szCs w:val="21"/>
          <w:lang w:val="en-GB"/>
        </w:rPr>
      </w:pPr>
      <w:r w:rsidRPr="00826238">
        <w:rPr>
          <w:rFonts w:ascii="Calibri" w:hAnsi="Calibri" w:cs="FrutigerLTStd-Roman"/>
          <w:color w:val="595959"/>
          <w:sz w:val="21"/>
          <w:szCs w:val="21"/>
          <w:lang w:val="en-GB"/>
        </w:rPr>
        <w:t xml:space="preserve">The door can be linked directly to the plant. For a query, safety limit switches are required. </w:t>
      </w:r>
      <w:proofErr w:type="gramStart"/>
      <w:r w:rsidRPr="00826238">
        <w:rPr>
          <w:rFonts w:ascii="Calibri" w:hAnsi="Calibri" w:cs="FrutigerLTStd-Roman"/>
          <w:color w:val="595959"/>
          <w:sz w:val="21"/>
          <w:szCs w:val="21"/>
          <w:lang w:val="en-GB"/>
        </w:rPr>
        <w:t>Also</w:t>
      </w:r>
      <w:proofErr w:type="gramEnd"/>
      <w:r w:rsidRPr="00826238">
        <w:rPr>
          <w:rFonts w:ascii="Calibri" w:hAnsi="Calibri" w:cs="FrutigerLTStd-Roman"/>
          <w:color w:val="595959"/>
          <w:sz w:val="21"/>
          <w:szCs w:val="21"/>
          <w:lang w:val="en-GB"/>
        </w:rPr>
        <w:t xml:space="preserve"> higher performance levels like </w:t>
      </w:r>
      <w:proofErr w:type="spellStart"/>
      <w:r w:rsidRPr="00826238">
        <w:rPr>
          <w:rFonts w:ascii="Calibri" w:hAnsi="Calibri" w:cs="FrutigerLTStd-Roman"/>
          <w:color w:val="595959"/>
          <w:sz w:val="21"/>
          <w:szCs w:val="21"/>
          <w:lang w:val="en-GB"/>
        </w:rPr>
        <w:t>PLd</w:t>
      </w:r>
      <w:proofErr w:type="spellEnd"/>
      <w:r w:rsidRPr="00826238">
        <w:rPr>
          <w:rFonts w:ascii="Calibri" w:hAnsi="Calibri" w:cs="FrutigerLTStd-Roman"/>
          <w:color w:val="595959"/>
          <w:sz w:val="21"/>
          <w:szCs w:val="21"/>
          <w:lang w:val="en-GB"/>
        </w:rPr>
        <w:t>/ cat. 3 and PL e/ cat. 4 (EN ISO 13849-1), SIL 3 (EN 62061) can be realized. The evaluation of the safety limit switch is carried by the plant control.</w:t>
      </w:r>
    </w:p>
    <w:p w14:paraId="5169DD2A" w14:textId="77777777" w:rsidR="006B4623" w:rsidRPr="00826238" w:rsidRDefault="00826238" w:rsidP="006B4623">
      <w:pPr>
        <w:pStyle w:val="CopyHead"/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</w:pPr>
      <w:r w:rsidRPr="00826238"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  <w:t>Additional option EX-prevention</w:t>
      </w:r>
      <w:r w:rsidR="006B4623" w:rsidRPr="00826238"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  <w:t>:</w:t>
      </w:r>
    </w:p>
    <w:p w14:paraId="655666D4" w14:textId="77777777" w:rsidR="00B76F76" w:rsidRPr="00826238" w:rsidRDefault="00826238" w:rsidP="00B76F76">
      <w:pPr>
        <w:pStyle w:val="CopyReg"/>
        <w:tabs>
          <w:tab w:val="left" w:pos="160"/>
        </w:tabs>
        <w:rPr>
          <w:rFonts w:cs="FrutigerLTStd-Roman"/>
          <w:color w:val="595959"/>
          <w:sz w:val="21"/>
          <w:szCs w:val="21"/>
          <w:lang w:val="en-GB"/>
        </w:rPr>
      </w:pPr>
      <w:r w:rsidRPr="00826238">
        <w:rPr>
          <w:rFonts w:cs="FrutigerLTStd-Roman"/>
          <w:color w:val="595959"/>
          <w:sz w:val="21"/>
          <w:szCs w:val="21"/>
          <w:lang w:val="en-GB"/>
        </w:rPr>
        <w:t>Jansen produces doors according to the requirements of explosion prevention ac</w:t>
      </w:r>
      <w:r>
        <w:rPr>
          <w:rFonts w:cs="FrutigerLTStd-Roman"/>
          <w:color w:val="595959"/>
          <w:sz w:val="21"/>
          <w:szCs w:val="21"/>
          <w:lang w:val="en-GB"/>
        </w:rPr>
        <w:t>c</w:t>
      </w:r>
      <w:r w:rsidRPr="00826238">
        <w:rPr>
          <w:rFonts w:cs="FrutigerLTStd-Roman"/>
          <w:color w:val="595959"/>
          <w:sz w:val="21"/>
          <w:szCs w:val="21"/>
          <w:lang w:val="en-GB"/>
        </w:rPr>
        <w:t>ording to EUROPEAN directives 94/9/EG and 1999/92/EG for hazardous areas.</w:t>
      </w:r>
      <w:r>
        <w:rPr>
          <w:rFonts w:cs="FrutigerLTStd-Roman"/>
          <w:color w:val="595959"/>
          <w:sz w:val="21"/>
          <w:szCs w:val="21"/>
          <w:lang w:val="en-GB"/>
        </w:rPr>
        <w:t xml:space="preserve"> M</w:t>
      </w:r>
      <w:r w:rsidRPr="00826238">
        <w:rPr>
          <w:rFonts w:cs="FrutigerLTStd-Roman"/>
          <w:color w:val="595959"/>
          <w:sz w:val="21"/>
          <w:szCs w:val="21"/>
          <w:lang w:val="en-GB"/>
        </w:rPr>
        <w:t xml:space="preserve">echanical and electrical components in the area of the ATEX zone with ignition source analysis, risk assessment and </w:t>
      </w:r>
      <w:r>
        <w:rPr>
          <w:rFonts w:cs="FrutigerLTStd-Roman"/>
          <w:color w:val="595959"/>
          <w:sz w:val="21"/>
          <w:szCs w:val="21"/>
          <w:lang w:val="en-GB"/>
        </w:rPr>
        <w:t>deposition</w:t>
      </w:r>
      <w:r w:rsidRPr="00826238">
        <w:rPr>
          <w:rFonts w:cs="FrutigerLTStd-Roman"/>
          <w:color w:val="595959"/>
          <w:sz w:val="21"/>
          <w:szCs w:val="21"/>
          <w:lang w:val="en-GB"/>
        </w:rPr>
        <w:t>.</w:t>
      </w:r>
    </w:p>
    <w:p w14:paraId="3EB3B34D" w14:textId="77777777" w:rsidR="00826238" w:rsidRPr="00826238" w:rsidRDefault="00826238" w:rsidP="00B76F76">
      <w:pPr>
        <w:pStyle w:val="CopyHead"/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</w:pPr>
    </w:p>
    <w:p w14:paraId="0EF2541D" w14:textId="77777777" w:rsidR="00826238" w:rsidRPr="008D7C33" w:rsidRDefault="00826238" w:rsidP="008D7C33">
      <w:pPr>
        <w:pStyle w:val="CopyHead"/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</w:pPr>
      <w:r w:rsidRPr="00826238"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  <w:t>Soundproofing</w:t>
      </w:r>
      <w:r w:rsidR="00B76F76" w:rsidRPr="00826238"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  <w:t>:</w:t>
      </w:r>
      <w:r w:rsidR="008D7C33"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  <w:br/>
      </w:r>
      <w:r w:rsidRPr="00826238">
        <w:rPr>
          <w:rFonts w:ascii="Calibri" w:hAnsi="Calibri" w:cs="FrutigerLTStd-Roman"/>
          <w:color w:val="595959"/>
          <w:sz w:val="21"/>
          <w:szCs w:val="21"/>
          <w:lang w:val="en-GB"/>
        </w:rPr>
        <w:t xml:space="preserve">Jansen's plant-protection doors are available with the additional option </w:t>
      </w:r>
      <w:r w:rsidR="00FE6D0E">
        <w:rPr>
          <w:rFonts w:ascii="Calibri" w:hAnsi="Calibri" w:cs="FrutigerLTStd-Roman"/>
          <w:color w:val="595959"/>
          <w:sz w:val="21"/>
          <w:szCs w:val="21"/>
          <w:lang w:val="en-GB"/>
        </w:rPr>
        <w:t>noise insulation</w:t>
      </w:r>
      <w:r w:rsidRPr="00826238">
        <w:rPr>
          <w:rFonts w:ascii="Calibri" w:hAnsi="Calibri" w:cs="FrutigerLTStd-Roman"/>
          <w:color w:val="595959"/>
          <w:sz w:val="21"/>
          <w:szCs w:val="21"/>
          <w:lang w:val="en-GB"/>
        </w:rPr>
        <w:t xml:space="preserve"> as </w:t>
      </w:r>
    </w:p>
    <w:p w14:paraId="0191866D" w14:textId="77777777" w:rsidR="008D7C33" w:rsidRPr="008D7C33" w:rsidRDefault="00826238" w:rsidP="008D7C33">
      <w:pPr>
        <w:pStyle w:val="StandardWeb"/>
        <w:numPr>
          <w:ilvl w:val="0"/>
          <w:numId w:val="24"/>
        </w:numPr>
        <w:rPr>
          <w:rFonts w:cs="FrutigerLTStd-Roman"/>
          <w:color w:val="595959"/>
          <w:sz w:val="21"/>
          <w:szCs w:val="21"/>
          <w:lang w:val="en-GB"/>
        </w:rPr>
      </w:pPr>
      <w:r w:rsidRPr="00826238">
        <w:rPr>
          <w:rFonts w:ascii="Calibri" w:hAnsi="Calibri" w:cs="FrutigerLTStd-Roman"/>
          <w:color w:val="595959"/>
          <w:sz w:val="21"/>
          <w:szCs w:val="21"/>
          <w:lang w:val="en-GB"/>
        </w:rPr>
        <w:t>Soundproofing sectional door</w:t>
      </w:r>
      <w:r>
        <w:rPr>
          <w:rFonts w:ascii="Calibri" w:hAnsi="Calibri" w:cs="FrutigerLTStd-Roman"/>
          <w:color w:val="595959"/>
          <w:sz w:val="21"/>
          <w:szCs w:val="21"/>
          <w:lang w:val="en-GB"/>
        </w:rPr>
        <w:t xml:space="preserve"> </w:t>
      </w:r>
      <w:r w:rsidR="00FE6D0E">
        <w:rPr>
          <w:rFonts w:ascii="Calibri" w:hAnsi="Calibri" w:cs="FrutigerLTStd-Roman"/>
          <w:color w:val="595959"/>
          <w:sz w:val="21"/>
          <w:szCs w:val="21"/>
          <w:lang w:val="en-GB"/>
        </w:rPr>
        <w:t>up to 42</w:t>
      </w:r>
      <w:r w:rsidRPr="00826238">
        <w:rPr>
          <w:rFonts w:ascii="Calibri" w:hAnsi="Calibri" w:cs="FrutigerLTStd-Roman"/>
          <w:color w:val="595959"/>
          <w:sz w:val="21"/>
          <w:szCs w:val="21"/>
          <w:lang w:val="en-GB"/>
        </w:rPr>
        <w:t xml:space="preserve"> </w:t>
      </w:r>
      <w:proofErr w:type="spellStart"/>
      <w:r w:rsidRPr="00826238">
        <w:rPr>
          <w:rFonts w:ascii="Calibri" w:hAnsi="Calibri" w:cs="FrutigerLTStd-Roman"/>
          <w:color w:val="595959"/>
          <w:sz w:val="21"/>
          <w:szCs w:val="21"/>
          <w:lang w:val="en-GB"/>
        </w:rPr>
        <w:t>dB</w:t>
      </w:r>
      <w:r w:rsidR="008D7C33">
        <w:rPr>
          <w:rFonts w:ascii="Calibri" w:hAnsi="Calibri" w:cs="FrutigerLTStd-Roman"/>
          <w:color w:val="595959"/>
          <w:sz w:val="21"/>
          <w:szCs w:val="21"/>
          <w:lang w:val="en-GB"/>
        </w:rPr>
        <w:t>.</w:t>
      </w:r>
      <w:proofErr w:type="spellEnd"/>
    </w:p>
    <w:p w14:paraId="46DEA551" w14:textId="77777777" w:rsidR="008D7C33" w:rsidRPr="008D7C33" w:rsidRDefault="00826238" w:rsidP="008D7C33">
      <w:pPr>
        <w:pStyle w:val="StandardWeb"/>
        <w:numPr>
          <w:ilvl w:val="0"/>
          <w:numId w:val="24"/>
        </w:numPr>
        <w:rPr>
          <w:rFonts w:cs="FrutigerLTStd-Roman"/>
          <w:color w:val="595959"/>
          <w:sz w:val="21"/>
          <w:szCs w:val="21"/>
          <w:lang w:val="en-GB"/>
        </w:rPr>
      </w:pPr>
      <w:r w:rsidRPr="00826238">
        <w:rPr>
          <w:rFonts w:ascii="Calibri" w:hAnsi="Calibri" w:cs="FrutigerLTStd-Roman"/>
          <w:color w:val="595959"/>
          <w:sz w:val="21"/>
          <w:szCs w:val="21"/>
          <w:lang w:val="en-GB"/>
        </w:rPr>
        <w:t>Soundproofing lifting door</w:t>
      </w:r>
      <w:r>
        <w:rPr>
          <w:rFonts w:ascii="Calibri" w:hAnsi="Calibri" w:cs="FrutigerLTStd-Roman"/>
          <w:color w:val="595959"/>
          <w:sz w:val="21"/>
          <w:szCs w:val="21"/>
          <w:lang w:val="en-GB"/>
        </w:rPr>
        <w:t xml:space="preserve"> </w:t>
      </w:r>
      <w:r w:rsidR="00BF3FB1">
        <w:rPr>
          <w:rFonts w:ascii="Calibri" w:hAnsi="Calibri" w:cs="FrutigerLTStd-Roman"/>
          <w:color w:val="595959"/>
          <w:sz w:val="21"/>
          <w:szCs w:val="21"/>
          <w:lang w:val="en-GB"/>
        </w:rPr>
        <w:t>up to</w:t>
      </w:r>
      <w:r w:rsidR="00FE6D0E">
        <w:rPr>
          <w:rFonts w:ascii="Calibri" w:hAnsi="Calibri" w:cs="FrutigerLTStd-Roman"/>
          <w:color w:val="595959"/>
          <w:sz w:val="21"/>
          <w:szCs w:val="21"/>
          <w:lang w:val="en-GB"/>
        </w:rPr>
        <w:t xml:space="preserve"> 42</w:t>
      </w:r>
      <w:r w:rsidRPr="00826238">
        <w:rPr>
          <w:rFonts w:ascii="Calibri" w:hAnsi="Calibri" w:cs="FrutigerLTStd-Roman"/>
          <w:color w:val="595959"/>
          <w:sz w:val="21"/>
          <w:szCs w:val="21"/>
          <w:lang w:val="en-GB"/>
        </w:rPr>
        <w:t xml:space="preserve"> </w:t>
      </w:r>
      <w:proofErr w:type="spellStart"/>
      <w:r w:rsidRPr="00826238">
        <w:rPr>
          <w:rFonts w:ascii="Calibri" w:hAnsi="Calibri" w:cs="FrutigerLTStd-Roman"/>
          <w:color w:val="595959"/>
          <w:sz w:val="21"/>
          <w:szCs w:val="21"/>
          <w:lang w:val="en-GB"/>
        </w:rPr>
        <w:t>dB</w:t>
      </w:r>
      <w:r w:rsidR="008D7C33">
        <w:rPr>
          <w:rFonts w:ascii="Calibri" w:hAnsi="Calibri" w:cs="FrutigerLTStd-Roman"/>
          <w:color w:val="595959"/>
          <w:sz w:val="21"/>
          <w:szCs w:val="21"/>
          <w:lang w:val="en-GB"/>
        </w:rPr>
        <w:t>.</w:t>
      </w:r>
      <w:proofErr w:type="spellEnd"/>
    </w:p>
    <w:p w14:paraId="6678E439" w14:textId="77777777" w:rsidR="00B76F76" w:rsidRPr="00826238" w:rsidRDefault="00826238" w:rsidP="008D7C33">
      <w:pPr>
        <w:pStyle w:val="StandardWeb"/>
        <w:numPr>
          <w:ilvl w:val="0"/>
          <w:numId w:val="24"/>
        </w:numPr>
        <w:rPr>
          <w:rFonts w:cs="FrutigerLTStd-Roman"/>
          <w:color w:val="595959"/>
          <w:sz w:val="21"/>
          <w:szCs w:val="21"/>
          <w:lang w:val="en-GB"/>
        </w:rPr>
      </w:pPr>
      <w:r w:rsidRPr="00826238">
        <w:rPr>
          <w:rFonts w:ascii="Calibri" w:hAnsi="Calibri" w:cs="FrutigerLTStd-Roman"/>
          <w:color w:val="595959"/>
          <w:sz w:val="21"/>
          <w:szCs w:val="21"/>
          <w:lang w:val="en-GB"/>
        </w:rPr>
        <w:t>Soundproofing roller door</w:t>
      </w:r>
      <w:r>
        <w:rPr>
          <w:rFonts w:ascii="Calibri" w:hAnsi="Calibri" w:cs="FrutigerLTStd-Roman"/>
          <w:color w:val="595959"/>
          <w:sz w:val="21"/>
          <w:szCs w:val="21"/>
          <w:lang w:val="en-GB"/>
        </w:rPr>
        <w:t xml:space="preserve"> </w:t>
      </w:r>
      <w:r w:rsidR="00BF3FB1">
        <w:rPr>
          <w:rFonts w:ascii="Calibri" w:hAnsi="Calibri" w:cs="FrutigerLTStd-Roman"/>
          <w:color w:val="595959"/>
          <w:sz w:val="21"/>
          <w:szCs w:val="21"/>
          <w:lang w:val="en-GB"/>
        </w:rPr>
        <w:t>up to</w:t>
      </w:r>
      <w:r w:rsidRPr="00826238">
        <w:rPr>
          <w:rFonts w:ascii="Calibri" w:hAnsi="Calibri" w:cs="FrutigerLTStd-Roman"/>
          <w:color w:val="595959"/>
          <w:sz w:val="21"/>
          <w:szCs w:val="21"/>
          <w:lang w:val="en-GB"/>
        </w:rPr>
        <w:t xml:space="preserve"> 54 </w:t>
      </w:r>
      <w:proofErr w:type="spellStart"/>
      <w:r w:rsidRPr="00826238">
        <w:rPr>
          <w:rFonts w:ascii="Calibri" w:hAnsi="Calibri" w:cs="FrutigerLTStd-Roman"/>
          <w:color w:val="595959"/>
          <w:sz w:val="21"/>
          <w:szCs w:val="21"/>
          <w:lang w:val="en-GB"/>
        </w:rPr>
        <w:t>dB.</w:t>
      </w:r>
      <w:proofErr w:type="spellEnd"/>
    </w:p>
    <w:sectPr w:rsidR="00B76F76" w:rsidRPr="00826238" w:rsidSect="00D92679">
      <w:headerReference w:type="default" r:id="rId7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FA970" w14:textId="77777777" w:rsidR="0066433B" w:rsidRDefault="0066433B" w:rsidP="00A5294E">
      <w:r>
        <w:separator/>
      </w:r>
    </w:p>
  </w:endnote>
  <w:endnote w:type="continuationSeparator" w:id="0">
    <w:p w14:paraId="18F0DB06" w14:textId="77777777" w:rsidR="0066433B" w:rsidRDefault="0066433B" w:rsidP="00A5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tileExtended-Roman-DTC">
    <w:charset w:val="00"/>
    <w:family w:val="auto"/>
    <w:pitch w:val="variable"/>
    <w:sig w:usb0="00000087" w:usb1="00000000" w:usb2="00000000" w:usb3="00000000" w:csb0="0000001B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grammaDMedEx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05773" w14:textId="77777777" w:rsidR="0066433B" w:rsidRDefault="0066433B" w:rsidP="00A5294E">
      <w:r>
        <w:separator/>
      </w:r>
    </w:p>
  </w:footnote>
  <w:footnote w:type="continuationSeparator" w:id="0">
    <w:p w14:paraId="74AE29B1" w14:textId="77777777" w:rsidR="0066433B" w:rsidRDefault="0066433B" w:rsidP="00A5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3E8DC" w14:textId="111E27CF" w:rsidR="00A5294E" w:rsidRDefault="00A5294E">
    <w:pPr>
      <w:pStyle w:val="Kopfzeile"/>
    </w:pPr>
    <w:r w:rsidRPr="000B27DF">
      <w:rPr>
        <w:rFonts w:ascii="Calibri" w:hAnsi="Calibri" w:cs="EurostileExtended-Roman-DTC"/>
        <w:b/>
        <w:noProof/>
        <w:color w:val="990000"/>
        <w:sz w:val="38"/>
        <w:szCs w:val="38"/>
      </w:rPr>
      <w:drawing>
        <wp:anchor distT="0" distB="0" distL="114300" distR="114300" simplePos="0" relativeHeight="251659264" behindDoc="1" locked="0" layoutInCell="1" allowOverlap="1" wp14:anchorId="4CE9E074" wp14:editId="7409DBCC">
          <wp:simplePos x="0" y="0"/>
          <wp:positionH relativeFrom="column">
            <wp:posOffset>4069080</wp:posOffset>
          </wp:positionH>
          <wp:positionV relativeFrom="paragraph">
            <wp:posOffset>-114935</wp:posOffset>
          </wp:positionV>
          <wp:extent cx="2057400" cy="561975"/>
          <wp:effectExtent l="0" t="0" r="0" b="0"/>
          <wp:wrapTight wrapText="bothSides">
            <wp:wrapPolygon edited="0">
              <wp:start x="0" y="0"/>
              <wp:lineTo x="0" y="21234"/>
              <wp:lineTo x="21400" y="21234"/>
              <wp:lineTo x="21400" y="0"/>
              <wp:lineTo x="0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C16E7"/>
    <w:multiLevelType w:val="hybridMultilevel"/>
    <w:tmpl w:val="85DCF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F3075"/>
    <w:multiLevelType w:val="hybridMultilevel"/>
    <w:tmpl w:val="CEE60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20BA2"/>
    <w:multiLevelType w:val="hybridMultilevel"/>
    <w:tmpl w:val="F868752C"/>
    <w:lvl w:ilvl="0" w:tplc="2A741C54">
      <w:numFmt w:val="bullet"/>
      <w:lvlText w:val="·"/>
      <w:lvlJc w:val="left"/>
      <w:pPr>
        <w:ind w:left="720" w:hanging="360"/>
      </w:pPr>
      <w:rPr>
        <w:rFonts w:ascii="Calibri" w:eastAsia="Times New Roman" w:hAnsi="Calibri" w:cs="FrutigerLTStd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7A1D"/>
    <w:multiLevelType w:val="hybridMultilevel"/>
    <w:tmpl w:val="F3D012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B1D40"/>
    <w:multiLevelType w:val="hybridMultilevel"/>
    <w:tmpl w:val="98186F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4128C"/>
    <w:multiLevelType w:val="hybridMultilevel"/>
    <w:tmpl w:val="F8C43C2E"/>
    <w:lvl w:ilvl="0" w:tplc="43D81A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EurostileExtended-Roman-DTC" w:eastAsia="Times New Roman" w:hAnsi="EurostileExtended-Roman-DTC" w:cs="EurostileExtended-Roman-DT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671C74"/>
    <w:multiLevelType w:val="hybridMultilevel"/>
    <w:tmpl w:val="A67A49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14CF5"/>
    <w:multiLevelType w:val="hybridMultilevel"/>
    <w:tmpl w:val="BFAA6F50"/>
    <w:lvl w:ilvl="0" w:tplc="13E491A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3375C"/>
    <w:multiLevelType w:val="hybridMultilevel"/>
    <w:tmpl w:val="CE529CA0"/>
    <w:lvl w:ilvl="0" w:tplc="CBFCF8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EurostileExtended-Roman-DTC" w:eastAsia="Times New Roman" w:hAnsi="EurostileExtended-Roman-DTC" w:cs="EurostileExtended-Roman-DT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B061D8B"/>
    <w:multiLevelType w:val="hybridMultilevel"/>
    <w:tmpl w:val="283CF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371C6"/>
    <w:multiLevelType w:val="hybridMultilevel"/>
    <w:tmpl w:val="382AFAE0"/>
    <w:lvl w:ilvl="0" w:tplc="F210E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D4009"/>
    <w:multiLevelType w:val="hybridMultilevel"/>
    <w:tmpl w:val="36D88A4C"/>
    <w:lvl w:ilvl="0" w:tplc="2A741C54">
      <w:numFmt w:val="bullet"/>
      <w:lvlText w:val="·"/>
      <w:lvlJc w:val="left"/>
      <w:pPr>
        <w:ind w:left="720" w:hanging="360"/>
      </w:pPr>
      <w:rPr>
        <w:rFonts w:ascii="Calibri" w:eastAsia="Times New Roman" w:hAnsi="Calibri" w:cs="FrutigerLTStd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500DA"/>
    <w:multiLevelType w:val="hybridMultilevel"/>
    <w:tmpl w:val="C74EA2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E4415"/>
    <w:multiLevelType w:val="hybridMultilevel"/>
    <w:tmpl w:val="363ACB0C"/>
    <w:lvl w:ilvl="0" w:tplc="2A741C54">
      <w:numFmt w:val="bullet"/>
      <w:lvlText w:val="·"/>
      <w:lvlJc w:val="left"/>
      <w:pPr>
        <w:ind w:left="720" w:hanging="360"/>
      </w:pPr>
      <w:rPr>
        <w:rFonts w:ascii="Calibri" w:eastAsia="Times New Roman" w:hAnsi="Calibri" w:cs="FrutigerLTStd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A7A71"/>
    <w:multiLevelType w:val="hybridMultilevel"/>
    <w:tmpl w:val="327E9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05C09"/>
    <w:multiLevelType w:val="hybridMultilevel"/>
    <w:tmpl w:val="3362A72E"/>
    <w:lvl w:ilvl="0" w:tplc="2A741C54">
      <w:numFmt w:val="bullet"/>
      <w:lvlText w:val="·"/>
      <w:lvlJc w:val="left"/>
      <w:pPr>
        <w:ind w:left="720" w:hanging="360"/>
      </w:pPr>
      <w:rPr>
        <w:rFonts w:ascii="Calibri" w:eastAsia="Times New Roman" w:hAnsi="Calibri" w:cs="FrutigerLTStd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D4879"/>
    <w:multiLevelType w:val="hybridMultilevel"/>
    <w:tmpl w:val="0930D4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B5E42"/>
    <w:multiLevelType w:val="hybridMultilevel"/>
    <w:tmpl w:val="A83C9D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618E7"/>
    <w:multiLevelType w:val="hybridMultilevel"/>
    <w:tmpl w:val="2B747134"/>
    <w:lvl w:ilvl="0" w:tplc="BE649686">
      <w:numFmt w:val="bullet"/>
      <w:lvlText w:val="•"/>
      <w:lvlJc w:val="left"/>
      <w:pPr>
        <w:ind w:left="720" w:hanging="360"/>
      </w:pPr>
      <w:rPr>
        <w:rFonts w:ascii="Calibri" w:eastAsia="Times New Roman" w:hAnsi="Calibri" w:cs="EurostileExtended-Roman-DT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874"/>
    <w:multiLevelType w:val="hybridMultilevel"/>
    <w:tmpl w:val="515C8F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E7FFB"/>
    <w:multiLevelType w:val="hybridMultilevel"/>
    <w:tmpl w:val="EEB67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0075A">
      <w:numFmt w:val="bullet"/>
      <w:lvlText w:val="•"/>
      <w:lvlJc w:val="left"/>
      <w:pPr>
        <w:ind w:left="1440" w:hanging="360"/>
      </w:pPr>
      <w:rPr>
        <w:rFonts w:ascii="Calibri" w:eastAsia="Times New Roman" w:hAnsi="Calibri" w:cs="EurostileExtended-Roman-DTC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97235"/>
    <w:multiLevelType w:val="hybridMultilevel"/>
    <w:tmpl w:val="CE9239A6"/>
    <w:lvl w:ilvl="0" w:tplc="2A741C54">
      <w:numFmt w:val="bullet"/>
      <w:lvlText w:val="·"/>
      <w:lvlJc w:val="left"/>
      <w:pPr>
        <w:ind w:left="720" w:hanging="360"/>
      </w:pPr>
      <w:rPr>
        <w:rFonts w:ascii="Calibri" w:eastAsia="Times New Roman" w:hAnsi="Calibri" w:cs="FrutigerLTStd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61E6C"/>
    <w:multiLevelType w:val="hybridMultilevel"/>
    <w:tmpl w:val="8056F2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C351B"/>
    <w:multiLevelType w:val="hybridMultilevel"/>
    <w:tmpl w:val="FDEA97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2"/>
  </w:num>
  <w:num w:numId="9">
    <w:abstractNumId w:val="16"/>
  </w:num>
  <w:num w:numId="10">
    <w:abstractNumId w:val="17"/>
  </w:num>
  <w:num w:numId="11">
    <w:abstractNumId w:val="6"/>
  </w:num>
  <w:num w:numId="12">
    <w:abstractNumId w:val="9"/>
  </w:num>
  <w:num w:numId="13">
    <w:abstractNumId w:val="10"/>
  </w:num>
  <w:num w:numId="14">
    <w:abstractNumId w:val="1"/>
  </w:num>
  <w:num w:numId="15">
    <w:abstractNumId w:val="7"/>
  </w:num>
  <w:num w:numId="16">
    <w:abstractNumId w:val="20"/>
  </w:num>
  <w:num w:numId="17">
    <w:abstractNumId w:val="18"/>
  </w:num>
  <w:num w:numId="18">
    <w:abstractNumId w:val="0"/>
  </w:num>
  <w:num w:numId="19">
    <w:abstractNumId w:val="11"/>
  </w:num>
  <w:num w:numId="20">
    <w:abstractNumId w:val="13"/>
  </w:num>
  <w:num w:numId="21">
    <w:abstractNumId w:val="21"/>
  </w:num>
  <w:num w:numId="22">
    <w:abstractNumId w:val="15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FD"/>
    <w:rsid w:val="000172B0"/>
    <w:rsid w:val="00036F98"/>
    <w:rsid w:val="00037128"/>
    <w:rsid w:val="0004122B"/>
    <w:rsid w:val="00073158"/>
    <w:rsid w:val="000B27DF"/>
    <w:rsid w:val="000C3459"/>
    <w:rsid w:val="00110678"/>
    <w:rsid w:val="00123D2B"/>
    <w:rsid w:val="001517A6"/>
    <w:rsid w:val="001A0DB4"/>
    <w:rsid w:val="001B59A8"/>
    <w:rsid w:val="002F0B4A"/>
    <w:rsid w:val="00321F00"/>
    <w:rsid w:val="00336937"/>
    <w:rsid w:val="00346CD7"/>
    <w:rsid w:val="003508ED"/>
    <w:rsid w:val="0038588E"/>
    <w:rsid w:val="003C2D12"/>
    <w:rsid w:val="003D0E86"/>
    <w:rsid w:val="00401D3F"/>
    <w:rsid w:val="00412E96"/>
    <w:rsid w:val="004D3387"/>
    <w:rsid w:val="00506999"/>
    <w:rsid w:val="00583718"/>
    <w:rsid w:val="00585D8E"/>
    <w:rsid w:val="005B60AC"/>
    <w:rsid w:val="005D7434"/>
    <w:rsid w:val="0064123B"/>
    <w:rsid w:val="00646D98"/>
    <w:rsid w:val="00660AAD"/>
    <w:rsid w:val="0066433B"/>
    <w:rsid w:val="006B4623"/>
    <w:rsid w:val="006E0C33"/>
    <w:rsid w:val="007718EE"/>
    <w:rsid w:val="00772112"/>
    <w:rsid w:val="007D478E"/>
    <w:rsid w:val="00805FC9"/>
    <w:rsid w:val="0080603C"/>
    <w:rsid w:val="00816552"/>
    <w:rsid w:val="00826238"/>
    <w:rsid w:val="008679F0"/>
    <w:rsid w:val="008A23FD"/>
    <w:rsid w:val="008D76F3"/>
    <w:rsid w:val="008D7C33"/>
    <w:rsid w:val="00930442"/>
    <w:rsid w:val="00951FE0"/>
    <w:rsid w:val="009855F1"/>
    <w:rsid w:val="009959B3"/>
    <w:rsid w:val="009A6EAA"/>
    <w:rsid w:val="009D42C9"/>
    <w:rsid w:val="009E2F7A"/>
    <w:rsid w:val="009F5D6A"/>
    <w:rsid w:val="00A02B4F"/>
    <w:rsid w:val="00A4544C"/>
    <w:rsid w:val="00A467CC"/>
    <w:rsid w:val="00A5294E"/>
    <w:rsid w:val="00AD549B"/>
    <w:rsid w:val="00B15775"/>
    <w:rsid w:val="00B572FF"/>
    <w:rsid w:val="00B72AC0"/>
    <w:rsid w:val="00B76F76"/>
    <w:rsid w:val="00BD5091"/>
    <w:rsid w:val="00BF3FB1"/>
    <w:rsid w:val="00C0318A"/>
    <w:rsid w:val="00C03FE6"/>
    <w:rsid w:val="00CB06C3"/>
    <w:rsid w:val="00CB1E75"/>
    <w:rsid w:val="00CE6133"/>
    <w:rsid w:val="00D11BA4"/>
    <w:rsid w:val="00D92679"/>
    <w:rsid w:val="00E460D3"/>
    <w:rsid w:val="00E86690"/>
    <w:rsid w:val="00EE2DF9"/>
    <w:rsid w:val="00F6147F"/>
    <w:rsid w:val="00F80144"/>
    <w:rsid w:val="00FB3282"/>
    <w:rsid w:val="00FE54EE"/>
    <w:rsid w:val="00FE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763DE"/>
  <w15:chartTrackingRefBased/>
  <w15:docId w15:val="{7C6A54A9-2CC3-4B64-A4D2-8C04A8CC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Listenabsatz">
    <w:name w:val="List Paragraph"/>
    <w:basedOn w:val="Standard"/>
    <w:uiPriority w:val="34"/>
    <w:qFormat/>
    <w:rsid w:val="009F5D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infAbs">
    <w:name w:val="[Einf. Abs.]"/>
    <w:basedOn w:val="Standard"/>
    <w:uiPriority w:val="99"/>
    <w:rsid w:val="006B462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Head">
    <w:name w:val="Copy_Head"/>
    <w:basedOn w:val="Standard"/>
    <w:uiPriority w:val="99"/>
    <w:rsid w:val="006B4623"/>
    <w:pPr>
      <w:autoSpaceDE w:val="0"/>
      <w:autoSpaceDN w:val="0"/>
      <w:adjustRightInd w:val="0"/>
      <w:spacing w:line="280" w:lineRule="atLeast"/>
      <w:textAlignment w:val="center"/>
    </w:pPr>
    <w:rPr>
      <w:rFonts w:ascii="MicrogrammaDMedExt" w:hAnsi="MicrogrammaDMedExt" w:cs="MicrogrammaDMedExt"/>
      <w:color w:val="B41C26"/>
    </w:rPr>
  </w:style>
  <w:style w:type="paragraph" w:customStyle="1" w:styleId="CopyReg">
    <w:name w:val="Copy_Reg"/>
    <w:basedOn w:val="Standard"/>
    <w:uiPriority w:val="99"/>
    <w:rsid w:val="006B4623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82623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A529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5294E"/>
    <w:rPr>
      <w:sz w:val="24"/>
      <w:szCs w:val="24"/>
    </w:rPr>
  </w:style>
  <w:style w:type="paragraph" w:styleId="Fuzeile">
    <w:name w:val="footer"/>
    <w:basedOn w:val="Standard"/>
    <w:link w:val="FuzeileZchn"/>
    <w:rsid w:val="00A529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529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Jansen Brandschutz</vt:lpstr>
    </vt:vector>
  </TitlesOfParts>
  <Company>JBST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Jansen Brandschutz</dc:title>
  <dc:subject/>
  <dc:creator>Rita</dc:creator>
  <cp:keywords/>
  <cp:lastModifiedBy>Marco de Groot</cp:lastModifiedBy>
  <cp:revision>3</cp:revision>
  <dcterms:created xsi:type="dcterms:W3CDTF">2020-04-20T07:57:00Z</dcterms:created>
  <dcterms:modified xsi:type="dcterms:W3CDTF">2020-04-20T07:57:00Z</dcterms:modified>
</cp:coreProperties>
</file>